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54DF301E" w:rsidR="00730393" w:rsidRPr="00F1155B" w:rsidRDefault="00A44082" w:rsidP="00F1155B">
      <w:pPr>
        <w:shd w:val="clear" w:color="auto" w:fill="FFFFFF"/>
        <w:spacing w:after="27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>РІВНЕНСЬКОЇ</w:t>
      </w: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  <w:r w:rsidR="007810D6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у 2025 РОЦІ</w:t>
      </w:r>
    </w:p>
    <w:p w14:paraId="296DC7DA" w14:textId="77777777" w:rsidR="00730393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4BE75EDF" w:rsidR="00730393" w:rsidRDefault="00730393" w:rsidP="00F1155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206E46" w14:textId="22F99E91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30 грудня </w:t>
      </w:r>
      <w:r w:rsidR="00F1155B" w:rsidRPr="00F1155B">
        <w:rPr>
          <w:color w:val="333333"/>
          <w:sz w:val="20"/>
          <w:szCs w:val="20"/>
          <w:shd w:val="clear" w:color="auto" w:fill="FFFFFF"/>
        </w:rPr>
        <w:t xml:space="preserve">2024 року </w:t>
      </w:r>
      <w:r w:rsidRPr="00F1155B">
        <w:rPr>
          <w:color w:val="333333"/>
          <w:sz w:val="20"/>
          <w:szCs w:val="20"/>
          <w:shd w:val="clear" w:color="auto" w:fill="FFFFFF"/>
        </w:rPr>
        <w:t>по</w:t>
      </w:r>
      <w:r w:rsidR="00F1155B">
        <w:rPr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2025 року </w:t>
      </w:r>
      <w:r w:rsidR="004B4AA0" w:rsidRPr="00F1155B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F1155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1155B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2CBC9B12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F1155B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по 13 січня 2025 року </w:t>
      </w:r>
      <w:r w:rsidR="00AC409E" w:rsidRPr="00F1155B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F1155B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споживачі,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F1155B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296F4526" w:rsidR="00730393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</w:t>
      </w:r>
      <w:r w:rsidR="00F1155B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3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3EADB7C1" w:rsidR="00730393" w:rsidRPr="00F1155B" w:rsidRDefault="00A44082" w:rsidP="00F1155B">
      <w:pPr>
        <w:shd w:val="clear" w:color="auto" w:fill="FFFFFF"/>
        <w:spacing w:beforeAutospacing="1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3 лютого по 10 лютого 2025 року 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F1155B" w:rsidRDefault="00A44082" w:rsidP="00F1155B">
      <w:pPr>
        <w:pStyle w:val="a6"/>
        <w:shd w:val="clear" w:color="auto" w:fill="FFFFFF"/>
        <w:spacing w:beforeAutospacing="1" w:after="375" w:line="240" w:lineRule="auto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0B39ACFA" w:rsidR="00730393" w:rsidRPr="00F1155B" w:rsidRDefault="00A44082" w:rsidP="00F1155B">
      <w:pPr>
        <w:pStyle w:val="a6"/>
        <w:spacing w:line="240" w:lineRule="auto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24 лютого по</w:t>
      </w:r>
      <w:r w:rsid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3 березня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2592A671" w:rsidR="002F0977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950F6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3 березня по 10 березня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Default="007F6C7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A7C8FA0" w14:textId="7409B900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en-US"/>
        </w:rPr>
        <w:t>7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4EDB597" w14:textId="5ECD1B68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31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5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685B6FC" w14:textId="7162EBA1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31 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07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047DBCBA" w14:textId="5E6DB0F5" w:rsidR="00730393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07 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2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E2A20C" w14:textId="0B6C04B2" w:rsidR="00A662E2" w:rsidRDefault="00A662E2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У період з </w:t>
      </w:r>
      <w:r w:rsidRPr="0098020A"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>1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7 квітня по </w:t>
      </w:r>
      <w:r w:rsidRPr="0098020A"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 xml:space="preserve">21 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квітня 2025 року 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en-US"/>
        </w:rPr>
        <w:t>20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ru-RU"/>
        </w:rPr>
        <w:t> 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0F8B91F" w14:textId="77777777" w:rsidR="00A662E2" w:rsidRDefault="00A662E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Pr="00F1155B" w:rsidRDefault="00A440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15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 w:rsidRPr="00F1155B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2F0977"/>
    <w:rsid w:val="003E70D8"/>
    <w:rsid w:val="004B4AA0"/>
    <w:rsid w:val="00730393"/>
    <w:rsid w:val="007810D6"/>
    <w:rsid w:val="007A751C"/>
    <w:rsid w:val="007F6C7B"/>
    <w:rsid w:val="00814D2B"/>
    <w:rsid w:val="008950F6"/>
    <w:rsid w:val="0098020A"/>
    <w:rsid w:val="00A44082"/>
    <w:rsid w:val="00A662E2"/>
    <w:rsid w:val="00AC409E"/>
    <w:rsid w:val="00C1313A"/>
    <w:rsid w:val="00CE1151"/>
    <w:rsid w:val="00F1155B"/>
    <w:rsid w:val="00F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Усачук Любов Миколаївна</cp:lastModifiedBy>
  <cp:revision>6</cp:revision>
  <dcterms:created xsi:type="dcterms:W3CDTF">2025-04-18T05:45:00Z</dcterms:created>
  <dcterms:modified xsi:type="dcterms:W3CDTF">2025-04-23T12:46:00Z</dcterms:modified>
  <dc:language>uk-UA</dc:language>
</cp:coreProperties>
</file>